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622"/>
        <w:spacing w:before="87" w:line="221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5"/>
        </w:rPr>
        <w:t>鄂尔多斯市绿能智联新能源有限公司招聘需求计划表</w:t>
      </w:r>
    </w:p>
    <w:p>
      <w:pPr>
        <w:spacing w:before="221"/>
        <w:rPr/>
      </w:pPr>
      <w:r/>
    </w:p>
    <w:tbl>
      <w:tblPr>
        <w:tblStyle w:val="TableNormal"/>
        <w:tblW w:w="1546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30"/>
        <w:gridCol w:w="1544"/>
        <w:gridCol w:w="720"/>
        <w:gridCol w:w="1155"/>
        <w:gridCol w:w="1559"/>
        <w:gridCol w:w="3314"/>
        <w:gridCol w:w="5887"/>
        <w:gridCol w:w="760"/>
      </w:tblGrid>
      <w:tr>
        <w:trPr>
          <w:trHeight w:val="405" w:hRule="atLeast"/>
        </w:trPr>
        <w:tc>
          <w:tcPr>
            <w:tcW w:w="53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139"/>
              <w:spacing w:before="159" w:line="216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序</w:t>
            </w:r>
            <w:r>
              <w:rPr>
                <w:rFonts w:ascii="SimHei" w:hAnsi="SimHei" w:eastAsia="SimHei" w:cs="SimHei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号</w:t>
            </w:r>
          </w:p>
        </w:tc>
        <w:tc>
          <w:tcPr>
            <w:tcW w:w="1544" w:type="dxa"/>
            <w:vAlign w:val="top"/>
            <w:vMerge w:val="restart"/>
            <w:tcBorders>
              <w:bottom w:val="nil"/>
            </w:tcBorders>
          </w:tcPr>
          <w:p>
            <w:pPr>
              <w:ind w:left="567" w:right="563" w:firstLine="11"/>
              <w:spacing w:before="140" w:line="26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20"/>
                <w:szCs w:val="20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名称</w:t>
            </w:r>
          </w:p>
        </w:tc>
        <w:tc>
          <w:tcPr>
            <w:tcW w:w="720" w:type="dxa"/>
            <w:vAlign w:val="top"/>
            <w:vMerge w:val="restart"/>
            <w:tcBorders>
              <w:bottom w:val="nil"/>
            </w:tcBorders>
          </w:tcPr>
          <w:p>
            <w:pPr>
              <w:ind w:left="157" w:right="150" w:hanging="3"/>
              <w:spacing w:before="139" w:line="262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拟聘</w:t>
            </w:r>
            <w:r>
              <w:rPr>
                <w:rFonts w:ascii="SimHei" w:hAnsi="SimHei" w:eastAsia="SimHei" w:cs="SimHei"/>
                <w:sz w:val="20"/>
                <w:szCs w:val="20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人数</w:t>
            </w:r>
          </w:p>
        </w:tc>
        <w:tc>
          <w:tcPr>
            <w:tcW w:w="12675" w:type="dxa"/>
            <w:vAlign w:val="top"/>
            <w:gridSpan w:val="5"/>
          </w:tcPr>
          <w:p>
            <w:pPr>
              <w:ind w:left="5935"/>
              <w:spacing w:before="98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岗位要求</w:t>
            </w:r>
          </w:p>
        </w:tc>
      </w:tr>
      <w:tr>
        <w:trPr>
          <w:trHeight w:val="378" w:hRule="atLeast"/>
        </w:trPr>
        <w:tc>
          <w:tcPr>
            <w:tcW w:w="53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5" w:type="dxa"/>
            <w:vAlign w:val="top"/>
          </w:tcPr>
          <w:p>
            <w:pPr>
              <w:ind w:left="265"/>
              <w:spacing w:before="83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</w:rPr>
              <w:t>年</w:t>
            </w:r>
            <w:r>
              <w:rPr>
                <w:rFonts w:ascii="SimHei" w:hAnsi="SimHei" w:eastAsia="SimHei" w:cs="SimHei"/>
                <w:sz w:val="20"/>
                <w:szCs w:val="20"/>
                <w:spacing w:val="9"/>
              </w:rPr>
              <w:t xml:space="preserve">  </w:t>
            </w:r>
            <w:r>
              <w:rPr>
                <w:rFonts w:ascii="SimHei" w:hAnsi="SimHei" w:eastAsia="SimHei" w:cs="SimHei"/>
                <w:sz w:val="20"/>
                <w:szCs w:val="20"/>
              </w:rPr>
              <w:t>龄</w:t>
            </w:r>
          </w:p>
        </w:tc>
        <w:tc>
          <w:tcPr>
            <w:tcW w:w="1559" w:type="dxa"/>
            <w:vAlign w:val="top"/>
          </w:tcPr>
          <w:p>
            <w:pPr>
              <w:ind w:left="475"/>
              <w:spacing w:before="82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-2"/>
              </w:rPr>
              <w:t>学</w:t>
            </w:r>
            <w:r>
              <w:rPr>
                <w:rFonts w:ascii="SimHei" w:hAnsi="SimHei" w:eastAsia="SimHei" w:cs="SimHei"/>
                <w:sz w:val="20"/>
                <w:szCs w:val="20"/>
                <w:spacing w:val="9"/>
              </w:rPr>
              <w:t xml:space="preserve">  </w:t>
            </w:r>
            <w:r>
              <w:rPr>
                <w:rFonts w:ascii="SimHei" w:hAnsi="SimHei" w:eastAsia="SimHei" w:cs="SimHei"/>
                <w:sz w:val="20"/>
                <w:szCs w:val="20"/>
                <w:spacing w:val="-2"/>
              </w:rPr>
              <w:t>历</w:t>
            </w:r>
          </w:p>
        </w:tc>
        <w:tc>
          <w:tcPr>
            <w:tcW w:w="3314" w:type="dxa"/>
            <w:vAlign w:val="top"/>
          </w:tcPr>
          <w:p>
            <w:pPr>
              <w:ind w:left="1352"/>
              <w:spacing w:before="82" w:line="232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-2"/>
              </w:rPr>
              <w:t>专</w:t>
            </w:r>
            <w:r>
              <w:rPr>
                <w:rFonts w:ascii="SimHei" w:hAnsi="SimHei" w:eastAsia="SimHei" w:cs="SimHei"/>
                <w:sz w:val="20"/>
                <w:szCs w:val="20"/>
                <w:spacing w:val="10"/>
              </w:rPr>
              <w:t xml:space="preserve">  </w:t>
            </w:r>
            <w:r>
              <w:rPr>
                <w:rFonts w:ascii="SimHei" w:hAnsi="SimHei" w:eastAsia="SimHei" w:cs="SimHei"/>
                <w:sz w:val="20"/>
                <w:szCs w:val="20"/>
                <w:spacing w:val="-2"/>
              </w:rPr>
              <w:t>业</w:t>
            </w:r>
          </w:p>
        </w:tc>
        <w:tc>
          <w:tcPr>
            <w:tcW w:w="5887" w:type="dxa"/>
            <w:vAlign w:val="top"/>
          </w:tcPr>
          <w:p>
            <w:pPr>
              <w:ind w:left="2531"/>
              <w:spacing w:before="8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6"/>
              </w:rPr>
              <w:t>其他要求</w:t>
            </w:r>
          </w:p>
        </w:tc>
        <w:tc>
          <w:tcPr>
            <w:tcW w:w="760" w:type="dxa"/>
            <w:vAlign w:val="top"/>
          </w:tcPr>
          <w:p>
            <w:pPr>
              <w:ind w:left="174"/>
              <w:spacing w:before="82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备注</w:t>
            </w:r>
          </w:p>
        </w:tc>
      </w:tr>
      <w:tr>
        <w:trPr>
          <w:trHeight w:val="1791" w:hRule="atLeast"/>
        </w:trPr>
        <w:tc>
          <w:tcPr>
            <w:tcW w:w="53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58" w:line="184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1</w:t>
            </w:r>
          </w:p>
        </w:tc>
        <w:tc>
          <w:tcPr>
            <w:tcW w:w="154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58" w:line="218" w:lineRule="auto"/>
              <w:rPr/>
            </w:pPr>
            <w:r>
              <w:rPr>
                <w:spacing w:val="-1"/>
              </w:rPr>
              <w:t>场站电力安全员</w:t>
            </w:r>
          </w:p>
        </w:tc>
        <w:tc>
          <w:tcPr>
            <w:tcW w:w="72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30"/>
              <w:spacing w:before="58" w:line="185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3</w:t>
            </w:r>
          </w:p>
        </w:tc>
        <w:tc>
          <w:tcPr>
            <w:tcW w:w="115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59" w:line="216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  <w:spacing w:val="-5"/>
              </w:rPr>
              <w:t>35</w:t>
            </w:r>
            <w:r>
              <w:rPr>
                <w:rFonts w:ascii="KaiTi" w:hAnsi="KaiTi" w:eastAsia="KaiTi" w:cs="KaiTi"/>
                <w:sz w:val="18"/>
                <w:szCs w:val="18"/>
                <w:spacing w:val="-44"/>
              </w:rPr>
              <w:t xml:space="preserve"> </w:t>
            </w:r>
            <w:r>
              <w:rPr>
                <w:rFonts w:ascii="KaiTi" w:hAnsi="KaiTi" w:eastAsia="KaiTi" w:cs="KaiTi"/>
                <w:sz w:val="18"/>
                <w:szCs w:val="18"/>
                <w:spacing w:val="-5"/>
              </w:rPr>
              <w:t>周岁以内</w:t>
            </w:r>
          </w:p>
        </w:tc>
        <w:tc>
          <w:tcPr>
            <w:tcW w:w="155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58" w:line="217" w:lineRule="auto"/>
              <w:rPr/>
            </w:pPr>
            <w:r>
              <w:rPr>
                <w:spacing w:val="-2"/>
              </w:rPr>
              <w:t>本科及以上学历</w:t>
            </w:r>
          </w:p>
        </w:tc>
        <w:tc>
          <w:tcPr>
            <w:tcW w:w="331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3" w:right="53" w:hanging="722"/>
              <w:spacing w:before="58" w:line="293" w:lineRule="auto"/>
              <w:rPr/>
            </w:pPr>
            <w:r>
              <w:rPr>
                <w:spacing w:val="-7"/>
              </w:rPr>
              <w:t>电气工程及其自动化、能源与动力工程、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安全工程等相关专业</w:t>
            </w:r>
          </w:p>
        </w:tc>
        <w:tc>
          <w:tcPr>
            <w:tcW w:w="5887" w:type="dxa"/>
            <w:vAlign w:val="top"/>
          </w:tcPr>
          <w:p>
            <w:pPr>
              <w:pStyle w:val="TableText"/>
              <w:ind w:left="112" w:right="104"/>
              <w:spacing w:before="203" w:line="302" w:lineRule="auto"/>
              <w:jc w:val="both"/>
              <w:rPr/>
            </w:pPr>
            <w:r>
              <w:rPr>
                <w:spacing w:val="-4"/>
              </w:rPr>
              <w:t>场站电力安全员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3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</w:rPr>
              <w:t>名。本科及以上学历，电气工程及其自动化、能源与动</w:t>
            </w:r>
            <w:r>
              <w:rPr/>
              <w:t xml:space="preserve"> </w:t>
            </w:r>
            <w:r>
              <w:rPr>
                <w:spacing w:val="-1"/>
              </w:rPr>
              <w:t>力工程、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安全工程等相关专业。要求有相关工作经验，掌握充电桩、变</w:t>
            </w:r>
            <w:r>
              <w:rPr/>
              <w:t xml:space="preserve"> </w:t>
            </w:r>
            <w:r>
              <w:rPr>
                <w:spacing w:val="-3"/>
              </w:rPr>
              <w:t>压器、配电柜等设备的操作与维护。熟悉电气原理、电路设计及电气设备</w:t>
            </w:r>
            <w:r>
              <w:rPr/>
              <w:t xml:space="preserve"> </w:t>
            </w:r>
            <w:r>
              <w:rPr>
                <w:spacing w:val="-3"/>
              </w:rPr>
              <w:t>安装与维护，具备电气故障诊断与维修能力，持有低压电工操作证、高压</w:t>
            </w:r>
            <w:r>
              <w:rPr/>
              <w:t xml:space="preserve"> </w:t>
            </w:r>
            <w:r>
              <w:rPr>
                <w:spacing w:val="-1"/>
              </w:rPr>
              <w:t>电工操作证或安全员证的优先录用。</w:t>
            </w:r>
          </w:p>
        </w:tc>
        <w:tc>
          <w:tcPr>
            <w:tcW w:w="76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19" w:right="197" w:hanging="22"/>
              <w:spacing w:before="59" w:line="296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要求</w:t>
            </w:r>
            <w:r>
              <w:rPr>
                <w:rFonts w:ascii="KaiTi" w:hAnsi="KaiTi" w:eastAsia="KaiTi" w:cs="KaiTi"/>
                <w:sz w:val="18"/>
                <w:szCs w:val="18"/>
              </w:rPr>
              <w:t xml:space="preserve"> </w:t>
            </w:r>
            <w:r>
              <w:rPr>
                <w:rFonts w:ascii="KaiTi" w:hAnsi="KaiTi" w:eastAsia="KaiTi" w:cs="KaiTi"/>
                <w:sz w:val="18"/>
                <w:szCs w:val="18"/>
                <w:spacing w:val="-12"/>
              </w:rPr>
              <w:t>男性</w:t>
            </w:r>
          </w:p>
        </w:tc>
      </w:tr>
      <w:tr>
        <w:trPr>
          <w:trHeight w:val="1892" w:hRule="atLeast"/>
        </w:trPr>
        <w:tc>
          <w:tcPr>
            <w:tcW w:w="53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230"/>
              <w:spacing w:before="58" w:line="184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2</w:t>
            </w:r>
          </w:p>
        </w:tc>
        <w:tc>
          <w:tcPr>
            <w:tcW w:w="154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59" w:line="216" w:lineRule="auto"/>
              <w:rPr/>
            </w:pPr>
            <w:r>
              <w:rPr>
                <w:spacing w:val="-1"/>
              </w:rPr>
              <w:t>场站网络安全员</w:t>
            </w:r>
          </w:p>
        </w:tc>
        <w:tc>
          <w:tcPr>
            <w:tcW w:w="72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1"/>
              <w:spacing w:before="59" w:line="180" w:lineRule="auto"/>
              <w:rPr/>
            </w:pPr>
            <w:r>
              <w:rPr/>
              <w:t>1</w:t>
            </w:r>
          </w:p>
        </w:tc>
        <w:tc>
          <w:tcPr>
            <w:tcW w:w="115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58" w:line="217" w:lineRule="auto"/>
              <w:rPr/>
            </w:pPr>
            <w:r>
              <w:rPr>
                <w:spacing w:val="-5"/>
              </w:rPr>
              <w:t>35</w:t>
            </w:r>
            <w:r>
              <w:rPr>
                <w:spacing w:val="-44"/>
              </w:rPr>
              <w:t xml:space="preserve"> </w:t>
            </w:r>
            <w:r>
              <w:rPr>
                <w:spacing w:val="-5"/>
              </w:rPr>
              <w:t>周岁以内</w:t>
            </w:r>
          </w:p>
        </w:tc>
        <w:tc>
          <w:tcPr>
            <w:tcW w:w="155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58" w:line="217" w:lineRule="auto"/>
              <w:rPr/>
            </w:pPr>
            <w:r>
              <w:rPr>
                <w:spacing w:val="-2"/>
              </w:rPr>
              <w:t>本科及以上学历</w:t>
            </w:r>
          </w:p>
        </w:tc>
        <w:tc>
          <w:tcPr>
            <w:tcW w:w="33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4"/>
              <w:spacing w:before="59" w:line="216" w:lineRule="auto"/>
              <w:rPr/>
            </w:pPr>
            <w:r>
              <w:rPr>
                <w:spacing w:val="-1"/>
              </w:rPr>
              <w:t>计算机、软件工程等相关专业</w:t>
            </w:r>
          </w:p>
        </w:tc>
        <w:tc>
          <w:tcPr>
            <w:tcW w:w="5887" w:type="dxa"/>
            <w:vAlign w:val="top"/>
          </w:tcPr>
          <w:p>
            <w:pPr>
              <w:pStyle w:val="TableText"/>
              <w:ind w:left="114" w:right="56" w:hanging="2"/>
              <w:spacing w:before="255" w:line="302" w:lineRule="auto"/>
              <w:jc w:val="both"/>
              <w:rPr/>
            </w:pPr>
            <w:r>
              <w:rPr>
                <w:spacing w:val="-2"/>
              </w:rPr>
              <w:t>场站网络安全员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名。本科及以上学历，计算机、软件</w:t>
            </w:r>
            <w:r>
              <w:rPr>
                <w:spacing w:val="-3"/>
              </w:rPr>
              <w:t>工程等相关专业。</w:t>
            </w:r>
            <w:r>
              <w:rPr/>
              <w:t xml:space="preserve"> </w:t>
            </w:r>
            <w:r>
              <w:rPr>
                <w:spacing w:val="-2"/>
              </w:rPr>
              <w:t>能参与平台架构设计，完成核心模块开发。能够快速学习新技术和工具，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适应技术变化。具有扎实的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Java</w:t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>基础，熟悉常见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java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开源框架</w:t>
            </w:r>
            <w:r>
              <w:rPr>
                <w:spacing w:val="-5"/>
              </w:rPr>
              <w:t>，熟悉常</w:t>
            </w:r>
            <w:r>
              <w:rPr/>
              <w:t xml:space="preserve"> </w:t>
            </w:r>
            <w:r>
              <w:rPr>
                <w:spacing w:val="-2"/>
              </w:rPr>
              <w:t>见的关系型数据库。具备团队协作精神，能够与其他开发人员高效合作，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具有工作经验者优先录用。</w:t>
            </w:r>
          </w:p>
        </w:tc>
        <w:tc>
          <w:tcPr>
            <w:tcW w:w="760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59" w:line="223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  <w:spacing w:val="-8"/>
              </w:rPr>
              <w:t>不限</w:t>
            </w:r>
          </w:p>
        </w:tc>
      </w:tr>
      <w:tr>
        <w:trPr>
          <w:trHeight w:val="1606" w:hRule="atLeast"/>
        </w:trPr>
        <w:tc>
          <w:tcPr>
            <w:tcW w:w="530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237"/>
              <w:spacing w:before="59" w:line="185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3</w:t>
            </w:r>
          </w:p>
        </w:tc>
        <w:tc>
          <w:tcPr>
            <w:tcW w:w="154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"/>
              <w:spacing w:before="58" w:line="218" w:lineRule="auto"/>
              <w:rPr/>
            </w:pPr>
            <w:r>
              <w:rPr>
                <w:spacing w:val="-2"/>
              </w:rPr>
              <w:t>工程项目安全员</w:t>
            </w:r>
          </w:p>
        </w:tc>
        <w:tc>
          <w:tcPr>
            <w:tcW w:w="720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8"/>
              <w:spacing w:before="58" w:line="180" w:lineRule="auto"/>
              <w:rPr/>
            </w:pPr>
            <w:r>
              <w:rPr/>
              <w:t>1</w:t>
            </w:r>
          </w:p>
        </w:tc>
        <w:tc>
          <w:tcPr>
            <w:tcW w:w="1155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59" w:line="217" w:lineRule="auto"/>
              <w:rPr/>
            </w:pPr>
            <w:r>
              <w:rPr>
                <w:spacing w:val="-5"/>
              </w:rPr>
              <w:t>35</w:t>
            </w:r>
            <w:r>
              <w:rPr>
                <w:spacing w:val="-44"/>
              </w:rPr>
              <w:t xml:space="preserve"> </w:t>
            </w:r>
            <w:r>
              <w:rPr>
                <w:spacing w:val="-5"/>
              </w:rPr>
              <w:t>周岁以内</w:t>
            </w:r>
          </w:p>
        </w:tc>
        <w:tc>
          <w:tcPr>
            <w:tcW w:w="155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59" w:line="217" w:lineRule="auto"/>
              <w:rPr/>
            </w:pPr>
            <w:r>
              <w:rPr>
                <w:spacing w:val="-2"/>
              </w:rPr>
              <w:t>本科及以上学历</w:t>
            </w:r>
          </w:p>
        </w:tc>
        <w:tc>
          <w:tcPr>
            <w:tcW w:w="331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18" w:right="394" w:hanging="815"/>
              <w:spacing w:before="58" w:line="293" w:lineRule="auto"/>
              <w:rPr/>
            </w:pPr>
            <w:r>
              <w:rPr>
                <w:spacing w:val="-1"/>
              </w:rPr>
              <w:t>土木工程、电气工程、工程管理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等相关专业</w:t>
            </w:r>
          </w:p>
        </w:tc>
        <w:tc>
          <w:tcPr>
            <w:tcW w:w="5887" w:type="dxa"/>
            <w:vAlign w:val="top"/>
          </w:tcPr>
          <w:p>
            <w:pPr>
              <w:pStyle w:val="TableText"/>
              <w:ind w:left="114" w:right="104" w:firstLine="3"/>
              <w:spacing w:before="264" w:line="301" w:lineRule="auto"/>
              <w:jc w:val="both"/>
              <w:rPr/>
            </w:pPr>
            <w:r>
              <w:rPr>
                <w:spacing w:val="-4"/>
              </w:rPr>
              <w:t>工程项目安全员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</w:rPr>
              <w:t>名。本科及以上学历，土木工程、电气工程、工程管理</w:t>
            </w:r>
            <w:r>
              <w:rPr/>
              <w:t xml:space="preserve"> </w:t>
            </w:r>
            <w:r>
              <w:rPr>
                <w:spacing w:val="-3"/>
              </w:rPr>
              <w:t>等相关专业。具有相关工作经验。熟悉土建、电力、规划等专业知识</w:t>
            </w:r>
            <w:r>
              <w:rPr>
                <w:spacing w:val="-4"/>
              </w:rPr>
              <w:t>。了</w:t>
            </w:r>
            <w:r>
              <w:rPr/>
              <w:t xml:space="preserve"> </w:t>
            </w:r>
            <w:r>
              <w:rPr>
                <w:spacing w:val="-3"/>
              </w:rPr>
              <w:t>解新能源行业发展趋势和相关政策，持有低压电工操作证、高压电工</w:t>
            </w:r>
            <w:r>
              <w:rPr>
                <w:spacing w:val="-4"/>
              </w:rPr>
              <w:t>操作</w:t>
            </w:r>
            <w:r>
              <w:rPr/>
              <w:t xml:space="preserve"> </w:t>
            </w:r>
            <w:r>
              <w:rPr>
                <w:spacing w:val="-2"/>
              </w:rPr>
              <w:t>证的优先录用。</w:t>
            </w:r>
          </w:p>
        </w:tc>
        <w:tc>
          <w:tcPr>
            <w:tcW w:w="7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19" w:right="197" w:hanging="22"/>
              <w:spacing w:before="59" w:line="296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要求</w:t>
            </w:r>
            <w:r>
              <w:rPr>
                <w:rFonts w:ascii="KaiTi" w:hAnsi="KaiTi" w:eastAsia="KaiTi" w:cs="KaiTi"/>
                <w:sz w:val="18"/>
                <w:szCs w:val="18"/>
              </w:rPr>
              <w:t xml:space="preserve"> </w:t>
            </w:r>
            <w:r>
              <w:rPr>
                <w:rFonts w:ascii="KaiTi" w:hAnsi="KaiTi" w:eastAsia="KaiTi" w:cs="KaiTi"/>
                <w:sz w:val="18"/>
                <w:szCs w:val="18"/>
                <w:spacing w:val="-12"/>
              </w:rPr>
              <w:t>男性</w:t>
            </w:r>
          </w:p>
        </w:tc>
      </w:tr>
      <w:tr>
        <w:trPr>
          <w:trHeight w:val="1902" w:hRule="atLeast"/>
        </w:trPr>
        <w:tc>
          <w:tcPr>
            <w:tcW w:w="5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229"/>
              <w:spacing w:before="59" w:line="184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4</w:t>
            </w:r>
          </w:p>
        </w:tc>
        <w:tc>
          <w:tcPr>
            <w:tcW w:w="154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"/>
              <w:spacing w:before="58" w:line="218" w:lineRule="auto"/>
              <w:rPr/>
            </w:pPr>
            <w:r>
              <w:rPr>
                <w:spacing w:val="-2"/>
              </w:rPr>
              <w:t>道路安全管理员</w:t>
            </w:r>
          </w:p>
        </w:tc>
        <w:tc>
          <w:tcPr>
            <w:tcW w:w="72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8"/>
              <w:spacing w:before="58" w:line="180" w:lineRule="auto"/>
              <w:rPr/>
            </w:pPr>
            <w:r>
              <w:rPr/>
              <w:t>1</w:t>
            </w:r>
          </w:p>
        </w:tc>
        <w:tc>
          <w:tcPr>
            <w:tcW w:w="1155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59" w:line="217" w:lineRule="auto"/>
              <w:rPr/>
            </w:pPr>
            <w:r>
              <w:rPr>
                <w:spacing w:val="-5"/>
              </w:rPr>
              <w:t>35</w:t>
            </w:r>
            <w:r>
              <w:rPr>
                <w:spacing w:val="-44"/>
              </w:rPr>
              <w:t xml:space="preserve"> </w:t>
            </w:r>
            <w:r>
              <w:rPr>
                <w:spacing w:val="-5"/>
              </w:rPr>
              <w:t>周岁以内</w:t>
            </w:r>
          </w:p>
        </w:tc>
        <w:tc>
          <w:tcPr>
            <w:tcW w:w="155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59" w:line="217" w:lineRule="auto"/>
              <w:rPr/>
            </w:pPr>
            <w:r>
              <w:rPr>
                <w:spacing w:val="-2"/>
              </w:rPr>
              <w:t>本科及以上学历</w:t>
            </w:r>
          </w:p>
        </w:tc>
        <w:tc>
          <w:tcPr>
            <w:tcW w:w="331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6"/>
              <w:spacing w:before="59" w:line="217" w:lineRule="auto"/>
              <w:rPr/>
            </w:pPr>
            <w:r>
              <w:rPr>
                <w:spacing w:val="-4"/>
              </w:rPr>
              <w:t>专业不限</w:t>
            </w:r>
          </w:p>
        </w:tc>
        <w:tc>
          <w:tcPr>
            <w:tcW w:w="5887" w:type="dxa"/>
            <w:vAlign w:val="top"/>
          </w:tcPr>
          <w:p>
            <w:pPr>
              <w:pStyle w:val="TableText"/>
              <w:ind w:left="113" w:right="61" w:firstLine="2"/>
              <w:spacing w:before="262" w:line="302" w:lineRule="auto"/>
              <w:jc w:val="both"/>
              <w:rPr/>
            </w:pPr>
            <w:r>
              <w:rPr>
                <w:spacing w:val="-4"/>
              </w:rPr>
              <w:t>道路安全管理员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</w:rPr>
              <w:t>名。本科及以上学历，具备新能源运输风险评估、车辆</w:t>
            </w:r>
            <w:r>
              <w:rPr/>
              <w:t xml:space="preserve"> </w:t>
            </w:r>
            <w:r>
              <w:rPr>
                <w:spacing w:val="-2"/>
              </w:rPr>
              <w:t>调度、安全计划制定等能力，熟知运输全流程中潜在的风险及防控策略，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熟悉运输限制及应急处理规范。具备与驾驶员、运输公司、执法部门等多</w:t>
            </w:r>
            <w:r>
              <w:rPr/>
              <w:t xml:space="preserve"> </w:t>
            </w:r>
            <w:r>
              <w:rPr>
                <w:spacing w:val="-3"/>
              </w:rPr>
              <w:t>方协调的能力，清晰传达安全策略，协调资源解决问题，通过安全员考试</w:t>
            </w:r>
            <w:r>
              <w:rPr/>
              <w:t xml:space="preserve"> </w:t>
            </w:r>
            <w:r>
              <w:rPr>
                <w:spacing w:val="-3"/>
              </w:rPr>
              <w:t>获取相应资格证书的优先录用（如道路运输安全管理员证）。</w:t>
            </w:r>
          </w:p>
        </w:tc>
        <w:tc>
          <w:tcPr>
            <w:tcW w:w="760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19" w:right="197" w:hanging="22"/>
              <w:spacing w:before="59" w:line="296" w:lineRule="auto"/>
              <w:rPr>
                <w:rFonts w:ascii="KaiTi" w:hAnsi="KaiTi" w:eastAsia="KaiTi" w:cs="KaiTi"/>
                <w:sz w:val="18"/>
                <w:szCs w:val="18"/>
              </w:rPr>
            </w:pPr>
            <w:r>
              <w:rPr>
                <w:rFonts w:ascii="KaiTi" w:hAnsi="KaiTi" w:eastAsia="KaiTi" w:cs="KaiTi"/>
                <w:sz w:val="18"/>
                <w:szCs w:val="18"/>
              </w:rPr>
              <w:t>要求</w:t>
            </w:r>
            <w:r>
              <w:rPr>
                <w:rFonts w:ascii="KaiTi" w:hAnsi="KaiTi" w:eastAsia="KaiTi" w:cs="KaiTi"/>
                <w:sz w:val="18"/>
                <w:szCs w:val="18"/>
              </w:rPr>
              <w:t xml:space="preserve"> </w:t>
            </w:r>
            <w:r>
              <w:rPr>
                <w:rFonts w:ascii="KaiTi" w:hAnsi="KaiTi" w:eastAsia="KaiTi" w:cs="KaiTi"/>
                <w:sz w:val="18"/>
                <w:szCs w:val="18"/>
                <w:spacing w:val="-12"/>
              </w:rPr>
              <w:t>男性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9" w:h="11906"/>
      <w:pgMar w:top="881" w:right="620" w:bottom="0" w:left="74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WPS_1508117998</dc:creator>
  <dcterms:created xsi:type="dcterms:W3CDTF">2025-04-15T10:08:29Z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2025-04-17T14:39:11</vt:filetime>
  </property>
</Properties>
</file>